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B6C" w:rsidRPr="00874AF2" w:rsidRDefault="00874AF2" w:rsidP="00874AF2">
      <w:pPr>
        <w:jc w:val="center"/>
        <w:rPr>
          <w:sz w:val="40"/>
          <w:szCs w:val="40"/>
        </w:rPr>
      </w:pPr>
      <w:r w:rsidRPr="00874AF2">
        <w:rPr>
          <w:sz w:val="40"/>
          <w:szCs w:val="40"/>
        </w:rPr>
        <w:t>QUÁ TRÌNH SẢN XUẤT NƯỚC HOA</w:t>
      </w:r>
    </w:p>
    <w:p w:rsidR="009A39C6" w:rsidRPr="008039D3" w:rsidRDefault="009A39C6" w:rsidP="008039D3">
      <w:pPr>
        <w:keepNext/>
        <w:framePr w:dropCap="drop" w:lines="3" w:wrap="around" w:vAnchor="text" w:hAnchor="text" w:x="230"/>
        <w:pBdr>
          <w:top w:val="thinThickMediumGap" w:sz="24" w:space="1" w:color="auto"/>
          <w:left w:val="thinThickMediumGap" w:sz="24" w:space="4" w:color="auto"/>
          <w:bottom w:val="thickThinMediumGap" w:sz="24" w:space="1" w:color="auto"/>
          <w:right w:val="thickThinMediumGap" w:sz="24" w:space="4" w:color="auto"/>
        </w:pBdr>
        <w:spacing w:after="0" w:line="899" w:lineRule="exact"/>
        <w:textAlignment w:val="baseline"/>
        <w:rPr>
          <w:position w:val="-4"/>
          <w:sz w:val="110"/>
          <w:szCs w:val="28"/>
        </w:rPr>
      </w:pPr>
      <w:r w:rsidRPr="00AE3A06">
        <w:rPr>
          <w:position w:val="-4"/>
          <w:sz w:val="110"/>
          <w:szCs w:val="28"/>
          <w:shd w:val="thinDiagCross" w:color="auto" w:fill="auto"/>
        </w:rPr>
        <w:t>C</w:t>
      </w:r>
    </w:p>
    <w:p w:rsidR="009A39C6" w:rsidRDefault="009A39C6">
      <w:pPr>
        <w:rPr>
          <w:sz w:val="28"/>
          <w:szCs w:val="28"/>
        </w:rPr>
      </w:pPr>
      <w:r>
        <w:rPr>
          <w:sz w:val="28"/>
          <w:szCs w:val="28"/>
        </w:rPr>
        <w:t>họn mùi hương: Các loại cây cỏ hoa lá là những thành phần đã được sử dụng từ rất lâu để tổng hợp tinh dầu. Chúng ta thường bắt gặp các thành phần quen thuộc như: vỏ quế, cam, quýt, bưởi, canh, hoa nhài, hoa hồng, mimosa…</w:t>
      </w:r>
    </w:p>
    <w:p w:rsidR="00E2344C" w:rsidRPr="00E2344C" w:rsidRDefault="00E2344C" w:rsidP="00E2344C">
      <w:pPr>
        <w:keepNext/>
        <w:framePr w:dropCap="drop" w:lines="3" w:wrap="around" w:vAnchor="text" w:hAnchor="text"/>
        <w:spacing w:after="0" w:line="1179" w:lineRule="exact"/>
        <w:textAlignment w:val="baseline"/>
        <w:rPr>
          <w:position w:val="-10"/>
          <w:sz w:val="153"/>
          <w:szCs w:val="28"/>
        </w:rPr>
      </w:pPr>
      <w:r w:rsidRPr="008039D3">
        <w:rPr>
          <w:position w:val="-10"/>
          <w:sz w:val="153"/>
          <w:szCs w:val="28"/>
          <w:bdr w:val="dotted" w:sz="4" w:space="0" w:color="auto"/>
          <w:shd w:val="thinDiagCross" w:color="auto" w:fill="auto"/>
        </w:rPr>
        <w:t>C</w:t>
      </w:r>
    </w:p>
    <w:p w:rsidR="009A39C6" w:rsidRDefault="009A39C6">
      <w:pPr>
        <w:rPr>
          <w:sz w:val="28"/>
          <w:szCs w:val="28"/>
        </w:rPr>
      </w:pPr>
      <w:r>
        <w:rPr>
          <w:sz w:val="28"/>
          <w:szCs w:val="28"/>
        </w:rPr>
        <w:t>ác mùi hương khác từ động vật như xạ hương, hải ly hương, long diên hương từ ruột cá voi...các chất này tạo hương thơm, ổn định mùi và giữ mùi được lâu hơn</w:t>
      </w:r>
      <w:r w:rsidR="00095B91">
        <w:rPr>
          <w:sz w:val="28"/>
          <w:szCs w:val="28"/>
        </w:rPr>
        <w:t>.</w:t>
      </w:r>
      <w:r w:rsidR="00E2344C">
        <w:rPr>
          <w:sz w:val="28"/>
          <w:szCs w:val="28"/>
        </w:rPr>
        <w:t xml:space="preserve">                                                           </w:t>
      </w:r>
    </w:p>
    <w:p w:rsidR="00874AF2" w:rsidRPr="00E2344C" w:rsidRDefault="00874AF2" w:rsidP="00874AF2">
      <w:pPr>
        <w:keepNext/>
        <w:framePr w:dropCap="drop" w:lines="3" w:wrap="around" w:vAnchor="text" w:hAnchor="text" w:y="978"/>
        <w:spacing w:after="0" w:line="1179" w:lineRule="exact"/>
        <w:textAlignment w:val="baseline"/>
        <w:rPr>
          <w:position w:val="-10"/>
          <w:sz w:val="153"/>
          <w:szCs w:val="28"/>
        </w:rPr>
      </w:pPr>
      <w:r w:rsidRPr="008039D3">
        <w:rPr>
          <w:position w:val="-10"/>
          <w:sz w:val="153"/>
          <w:szCs w:val="28"/>
          <w:bdr w:val="single" w:sz="4" w:space="0" w:color="auto"/>
          <w:shd w:val="thinDiagCross" w:color="auto" w:fill="auto"/>
        </w:rPr>
        <w:t>C</w:t>
      </w:r>
    </w:p>
    <w:p w:rsidR="00E2344C" w:rsidRDefault="00E2344C">
      <w:pPr>
        <w:rPr>
          <w:sz w:val="28"/>
          <w:szCs w:val="28"/>
        </w:rPr>
      </w:pPr>
      <w:r>
        <w:rPr>
          <w:sz w:val="28"/>
          <w:szCs w:val="28"/>
        </w:rPr>
        <w:t>Mỗi một thành phần hương liệu có những đặc tính riêng, khi kết hợp lại với nhau sẽ tạo nên mùi hương đặc trưng của một loại nước hoa nhất định.</w:t>
      </w:r>
    </w:p>
    <w:p w:rsidR="009A39C6" w:rsidRDefault="00E2344C">
      <w:pPr>
        <w:rPr>
          <w:sz w:val="28"/>
          <w:szCs w:val="28"/>
        </w:rPr>
      </w:pPr>
      <w:r>
        <w:rPr>
          <w:sz w:val="28"/>
          <w:szCs w:val="28"/>
        </w:rPr>
        <w:t>hiết xuất tinh dầu: Những hương liệu thô được đem về phơi, sấy, lọc tạp chất và giai đoạn quan trọng nhất là chiết xuất và tinh chế nó. Tùy thuộc vào từng loại nguyên liệu mà có phương pháp sản xuất riêng sao cho hiệu quả nhất. Các nhà sản xuất tách tinh dầu bằng mỡ động vật hoặc cho vào nồi sấy công nghiệp.</w:t>
      </w:r>
    </w:p>
    <w:p w:rsidR="00AE3A06" w:rsidRDefault="00AE3A06">
      <w:pPr>
        <w:rPr>
          <w:sz w:val="28"/>
          <w:szCs w:val="28"/>
        </w:rPr>
      </w:pPr>
    </w:p>
    <w:p w:rsidR="00AE3A06" w:rsidRDefault="00AE3A06">
      <w:pPr>
        <w:rPr>
          <w:sz w:val="28"/>
          <w:szCs w:val="28"/>
        </w:rPr>
      </w:pPr>
    </w:p>
    <w:p w:rsidR="00AE3A06" w:rsidRDefault="00AE3A06">
      <w:pPr>
        <w:rPr>
          <w:sz w:val="28"/>
          <w:szCs w:val="28"/>
        </w:rPr>
      </w:pPr>
    </w:p>
    <w:p w:rsidR="00AE3A06" w:rsidRDefault="00AE3A06">
      <w:pPr>
        <w:rPr>
          <w:sz w:val="28"/>
          <w:szCs w:val="28"/>
        </w:rPr>
      </w:pPr>
    </w:p>
    <w:p w:rsidR="00AE3A06" w:rsidRDefault="00AE3A06">
      <w:pPr>
        <w:rPr>
          <w:sz w:val="28"/>
          <w:szCs w:val="28"/>
        </w:rPr>
      </w:pPr>
    </w:p>
    <w:p w:rsidR="00AE3A06" w:rsidRDefault="00AE3A06">
      <w:pPr>
        <w:rPr>
          <w:sz w:val="28"/>
          <w:szCs w:val="28"/>
        </w:rPr>
      </w:pPr>
    </w:p>
    <w:p w:rsidR="00AE3A06" w:rsidRDefault="00AE3A06">
      <w:pPr>
        <w:rPr>
          <w:sz w:val="28"/>
          <w:szCs w:val="28"/>
        </w:rPr>
      </w:pPr>
    </w:p>
    <w:p w:rsidR="00AE3A06" w:rsidRDefault="00AE3A06">
      <w:pPr>
        <w:rPr>
          <w:sz w:val="28"/>
          <w:szCs w:val="28"/>
        </w:rPr>
      </w:pPr>
    </w:p>
    <w:p w:rsidR="00AE3A06" w:rsidRDefault="00AE3A06">
      <w:pPr>
        <w:rPr>
          <w:sz w:val="28"/>
          <w:szCs w:val="28"/>
        </w:rPr>
      </w:pPr>
    </w:p>
    <w:tbl>
      <w:tblPr>
        <w:tblStyle w:val="TableGrid"/>
        <w:tblW w:w="9586" w:type="dxa"/>
        <w:tblBorders>
          <w:top w:val="thinThickMediumGap" w:sz="24" w:space="0" w:color="auto"/>
          <w:left w:val="thinThickMediumGap" w:sz="24" w:space="0" w:color="auto"/>
          <w:bottom w:val="thickThinMediumGap" w:sz="24" w:space="0" w:color="auto"/>
          <w:right w:val="thickThinMediumGap" w:sz="24" w:space="0" w:color="auto"/>
          <w:insideH w:val="none" w:sz="0" w:space="0" w:color="auto"/>
          <w:insideV w:val="none" w:sz="0" w:space="0" w:color="auto"/>
        </w:tblBorders>
        <w:tblLook w:val="04A0" w:firstRow="1" w:lastRow="0" w:firstColumn="1" w:lastColumn="0" w:noHBand="0" w:noVBand="1"/>
      </w:tblPr>
      <w:tblGrid>
        <w:gridCol w:w="1391"/>
        <w:gridCol w:w="1012"/>
        <w:gridCol w:w="234"/>
        <w:gridCol w:w="6949"/>
      </w:tblGrid>
      <w:tr w:rsidR="00965F8D" w:rsidTr="00965F8D">
        <w:trPr>
          <w:trHeight w:val="1160"/>
        </w:trPr>
        <w:tc>
          <w:tcPr>
            <w:tcW w:w="1278" w:type="dxa"/>
            <w:vMerge w:val="restart"/>
            <w:tcBorders>
              <w:right w:val="single" w:sz="4" w:space="0" w:color="auto"/>
            </w:tcBorders>
            <w:shd w:val="clear" w:color="auto" w:fill="A6A6A6" w:themeFill="background1" w:themeFillShade="A6"/>
            <w:textDirection w:val="btLr"/>
            <w:vAlign w:val="center"/>
          </w:tcPr>
          <w:p w:rsidR="00965F8D" w:rsidRPr="00AE3A06" w:rsidRDefault="0049574D" w:rsidP="00AE3A06">
            <w:pPr>
              <w:ind w:left="113" w:right="113"/>
              <w:jc w:val="center"/>
              <w:rPr>
                <w:sz w:val="36"/>
                <w:szCs w:val="36"/>
              </w:rPr>
            </w:pPr>
            <w:r>
              <w:rPr>
                <w:noProof/>
              </w:rPr>
              <w:lastRenderedPageBreak/>
              <mc:AlternateContent>
                <mc:Choice Requires="wps">
                  <w:drawing>
                    <wp:anchor distT="0" distB="0" distL="114300" distR="114300" simplePos="0" relativeHeight="251659264" behindDoc="0" locked="0" layoutInCell="1" allowOverlap="1" wp14:anchorId="6BA5ADBB" wp14:editId="4E06C283">
                      <wp:simplePos x="0" y="0"/>
                      <wp:positionH relativeFrom="column">
                        <wp:posOffset>-33655</wp:posOffset>
                      </wp:positionH>
                      <wp:positionV relativeFrom="paragraph">
                        <wp:posOffset>-3883660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a:noFill/>
                              </a:ln>
                              <a:effectLst/>
                            </wps:spPr>
                            <wps:txbx>
                              <w:txbxContent>
                                <w:p w:rsidR="0049574D" w:rsidRPr="0049574D" w:rsidRDefault="0049574D" w:rsidP="0049574D">
                                  <w:pPr>
                                    <w:spacing w:after="0" w:line="240" w:lineRule="auto"/>
                                    <w:ind w:left="113" w:right="113"/>
                                    <w:jc w:val="center"/>
                                    <w:rPr>
                                      <w:b/>
                                      <w:caps/>
                                      <w:color w:val="000000" w:themeColor="tex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49574D">
                                    <w:rPr>
                                      <w:b/>
                                      <w:caps/>
                                      <w:color w:val="000000" w:themeColor="tex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HP ELITE X2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65pt;margin-top:-305.8pt;width:2in;height:2in;rotation:-90;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" filled="f" stroked="f">
                      <v:fill o:detectmouseclick="t"/>
                      <v:textbox style="mso-fit-shape-to-text:t">
                        <w:txbxContent>
                          <w:p w:rsidR="0049574D" w:rsidRPr="0049574D" w:rsidRDefault="0049574D" w:rsidP="0049574D">
                            <w:pPr>
                              <w:spacing w:after="0" w:line="240" w:lineRule="auto"/>
                              <w:ind w:left="113" w:right="113"/>
                              <w:jc w:val="center"/>
                              <w:rPr>
                                <w:b/>
                                <w:caps/>
                                <w:color w:val="000000" w:themeColor="tex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49574D">
                              <w:rPr>
                                <w:b/>
                                <w:caps/>
                                <w:color w:val="000000" w:themeColor="tex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HP ELITE X2</w:t>
                            </w:r>
                          </w:p>
                        </w:txbxContent>
                      </v:textbox>
                      <w10:wrap type="square"/>
                    </v:shape>
                  </w:pict>
                </mc:Fallback>
              </mc:AlternateContent>
            </w:r>
          </w:p>
        </w:tc>
        <w:tc>
          <w:tcPr>
            <w:tcW w:w="1052" w:type="dxa"/>
            <w:tcBorders>
              <w:left w:val="single" w:sz="4" w:space="0" w:color="auto"/>
              <w:bottom w:val="single" w:sz="4" w:space="0" w:color="auto"/>
            </w:tcBorders>
            <w:shd w:val="clear" w:color="auto" w:fill="A6A6A6" w:themeFill="background1" w:themeFillShade="A6"/>
          </w:tcPr>
          <w:p w:rsidR="00965F8D" w:rsidRDefault="00965F8D" w:rsidP="00AE3A06">
            <w:pPr>
              <w:jc w:val="center"/>
              <w:rPr>
                <w:sz w:val="28"/>
                <w:szCs w:val="28"/>
              </w:rPr>
            </w:pPr>
            <w:r>
              <w:rPr>
                <w:sz w:val="28"/>
                <w:szCs w:val="28"/>
              </w:rPr>
              <w:t>Bộ xử</w:t>
            </w:r>
          </w:p>
          <w:p w:rsidR="00965F8D" w:rsidRDefault="00965F8D" w:rsidP="00AE3A06">
            <w:pPr>
              <w:jc w:val="center"/>
              <w:rPr>
                <w:sz w:val="28"/>
                <w:szCs w:val="28"/>
              </w:rPr>
            </w:pPr>
            <w:r>
              <w:rPr>
                <w:sz w:val="28"/>
                <w:szCs w:val="28"/>
              </w:rPr>
              <w:t xml:space="preserve"> lý</w:t>
            </w:r>
          </w:p>
        </w:tc>
        <w:tc>
          <w:tcPr>
            <w:tcW w:w="236" w:type="dxa"/>
            <w:tcBorders>
              <w:left w:val="single" w:sz="4" w:space="0" w:color="auto"/>
              <w:bottom w:val="single" w:sz="4" w:space="0" w:color="auto"/>
            </w:tcBorders>
            <w:shd w:val="clear" w:color="auto" w:fill="A6A6A6" w:themeFill="background1" w:themeFillShade="A6"/>
          </w:tcPr>
          <w:p w:rsidR="00965F8D" w:rsidRDefault="00965F8D">
            <w:pPr>
              <w:rPr>
                <w:sz w:val="28"/>
                <w:szCs w:val="28"/>
              </w:rPr>
            </w:pPr>
          </w:p>
          <w:p w:rsidR="00965F8D" w:rsidRDefault="00965F8D" w:rsidP="00965F8D">
            <w:pPr>
              <w:jc w:val="center"/>
              <w:rPr>
                <w:sz w:val="28"/>
                <w:szCs w:val="28"/>
              </w:rPr>
            </w:pPr>
          </w:p>
        </w:tc>
        <w:tc>
          <w:tcPr>
            <w:tcW w:w="7020" w:type="dxa"/>
            <w:tcBorders>
              <w:bottom w:val="single" w:sz="4" w:space="0" w:color="auto"/>
            </w:tcBorders>
            <w:shd w:val="clear" w:color="auto" w:fill="A6A6A6" w:themeFill="background1" w:themeFillShade="A6"/>
          </w:tcPr>
          <w:p w:rsidR="00965F8D" w:rsidRDefault="00965F8D">
            <w:pPr>
              <w:rPr>
                <w:sz w:val="28"/>
                <w:szCs w:val="28"/>
              </w:rPr>
            </w:pPr>
            <w:r>
              <w:rPr>
                <w:sz w:val="28"/>
                <w:szCs w:val="28"/>
              </w:rPr>
              <w:t>Công nghệ CPU........................................Intel Core M5-6Y54</w:t>
            </w:r>
          </w:p>
          <w:p w:rsidR="00965F8D" w:rsidRDefault="00965F8D">
            <w:pPr>
              <w:rPr>
                <w:sz w:val="28"/>
                <w:szCs w:val="28"/>
              </w:rPr>
            </w:pPr>
            <w:r>
              <w:rPr>
                <w:sz w:val="28"/>
                <w:szCs w:val="28"/>
              </w:rPr>
              <w:t>Tốc độ………………………………………………………………......1.10GHz</w:t>
            </w:r>
          </w:p>
          <w:p w:rsidR="00965F8D" w:rsidRDefault="00965F8D">
            <w:pPr>
              <w:rPr>
                <w:sz w:val="28"/>
                <w:szCs w:val="28"/>
              </w:rPr>
            </w:pPr>
            <w:r>
              <w:rPr>
                <w:sz w:val="28"/>
                <w:szCs w:val="28"/>
              </w:rPr>
              <w:t>Bộ nhớ đệm……………………………………………………...4mb Cache</w:t>
            </w:r>
          </w:p>
        </w:tc>
      </w:tr>
      <w:tr w:rsidR="00965F8D" w:rsidTr="00965F8D">
        <w:trPr>
          <w:trHeight w:val="1169"/>
        </w:trPr>
        <w:tc>
          <w:tcPr>
            <w:tcW w:w="1278" w:type="dxa"/>
            <w:vMerge/>
            <w:tcBorders>
              <w:right w:val="single" w:sz="4" w:space="0" w:color="auto"/>
            </w:tcBorders>
            <w:shd w:val="clear" w:color="auto" w:fill="A6A6A6" w:themeFill="background1" w:themeFillShade="A6"/>
          </w:tcPr>
          <w:p w:rsidR="00965F8D" w:rsidRDefault="00965F8D">
            <w:pPr>
              <w:rPr>
                <w:sz w:val="28"/>
                <w:szCs w:val="28"/>
              </w:rPr>
            </w:pPr>
          </w:p>
        </w:tc>
        <w:tc>
          <w:tcPr>
            <w:tcW w:w="1052" w:type="dxa"/>
            <w:tcBorders>
              <w:top w:val="single" w:sz="4" w:space="0" w:color="auto"/>
              <w:left w:val="single" w:sz="4" w:space="0" w:color="auto"/>
              <w:bottom w:val="single" w:sz="4" w:space="0" w:color="auto"/>
            </w:tcBorders>
            <w:shd w:val="clear" w:color="auto" w:fill="FFFFFF" w:themeFill="background1"/>
          </w:tcPr>
          <w:p w:rsidR="00965F8D" w:rsidRDefault="00965F8D" w:rsidP="00AE3A06">
            <w:pPr>
              <w:jc w:val="center"/>
              <w:rPr>
                <w:sz w:val="28"/>
                <w:szCs w:val="28"/>
              </w:rPr>
            </w:pPr>
            <w:r>
              <w:rPr>
                <w:sz w:val="28"/>
                <w:szCs w:val="28"/>
              </w:rPr>
              <w:t xml:space="preserve">Bộ </w:t>
            </w:r>
          </w:p>
          <w:p w:rsidR="00965F8D" w:rsidRDefault="00965F8D" w:rsidP="00AE3A06">
            <w:pPr>
              <w:jc w:val="center"/>
              <w:rPr>
                <w:sz w:val="28"/>
                <w:szCs w:val="28"/>
              </w:rPr>
            </w:pPr>
            <w:r>
              <w:rPr>
                <w:sz w:val="28"/>
                <w:szCs w:val="28"/>
              </w:rPr>
              <w:t>nhớ</w:t>
            </w:r>
          </w:p>
        </w:tc>
        <w:tc>
          <w:tcPr>
            <w:tcW w:w="236" w:type="dxa"/>
            <w:tcBorders>
              <w:top w:val="single" w:sz="4" w:space="0" w:color="auto"/>
              <w:left w:val="single" w:sz="4" w:space="0" w:color="auto"/>
              <w:bottom w:val="single" w:sz="4" w:space="0" w:color="auto"/>
            </w:tcBorders>
            <w:shd w:val="clear" w:color="auto" w:fill="FFFFFF" w:themeFill="background1"/>
          </w:tcPr>
          <w:p w:rsidR="00965F8D" w:rsidRDefault="00965F8D">
            <w:pPr>
              <w:rPr>
                <w:sz w:val="28"/>
                <w:szCs w:val="28"/>
              </w:rPr>
            </w:pPr>
          </w:p>
          <w:p w:rsidR="00965F8D" w:rsidRDefault="00965F8D" w:rsidP="00965F8D">
            <w:pPr>
              <w:jc w:val="center"/>
              <w:rPr>
                <w:sz w:val="28"/>
                <w:szCs w:val="28"/>
              </w:rPr>
            </w:pPr>
          </w:p>
        </w:tc>
        <w:tc>
          <w:tcPr>
            <w:tcW w:w="7020" w:type="dxa"/>
            <w:tcBorders>
              <w:top w:val="single" w:sz="4" w:space="0" w:color="auto"/>
              <w:bottom w:val="single" w:sz="4" w:space="0" w:color="auto"/>
            </w:tcBorders>
            <w:shd w:val="clear" w:color="auto" w:fill="FFFFFF" w:themeFill="background1"/>
          </w:tcPr>
          <w:p w:rsidR="00965F8D" w:rsidRDefault="00965F8D">
            <w:pPr>
              <w:rPr>
                <w:sz w:val="28"/>
                <w:szCs w:val="28"/>
              </w:rPr>
            </w:pPr>
            <w:r>
              <w:rPr>
                <w:sz w:val="28"/>
                <w:szCs w:val="28"/>
              </w:rPr>
              <w:t>Dung lượng Ram…………………………………………………………..8GB</w:t>
            </w:r>
          </w:p>
          <w:p w:rsidR="00965F8D" w:rsidRDefault="00965F8D">
            <w:pPr>
              <w:rPr>
                <w:sz w:val="28"/>
                <w:szCs w:val="28"/>
              </w:rPr>
            </w:pPr>
            <w:r>
              <w:rPr>
                <w:sz w:val="28"/>
                <w:szCs w:val="28"/>
              </w:rPr>
              <w:t>Loại Ram……………………………………………………SDRAM LPDDR3</w:t>
            </w:r>
          </w:p>
          <w:p w:rsidR="00965F8D" w:rsidRDefault="00965F8D">
            <w:pPr>
              <w:rPr>
                <w:sz w:val="28"/>
                <w:szCs w:val="28"/>
              </w:rPr>
            </w:pPr>
            <w:r>
              <w:rPr>
                <w:sz w:val="28"/>
                <w:szCs w:val="28"/>
              </w:rPr>
              <w:t>Tốc độ Bus……………………………………………………………1866Mhz</w:t>
            </w:r>
          </w:p>
        </w:tc>
      </w:tr>
      <w:tr w:rsidR="00965F8D" w:rsidTr="00965F8D">
        <w:trPr>
          <w:trHeight w:val="1241"/>
        </w:trPr>
        <w:tc>
          <w:tcPr>
            <w:tcW w:w="1278" w:type="dxa"/>
            <w:vMerge/>
            <w:tcBorders>
              <w:right w:val="single" w:sz="4" w:space="0" w:color="auto"/>
            </w:tcBorders>
            <w:shd w:val="clear" w:color="auto" w:fill="A6A6A6" w:themeFill="background1" w:themeFillShade="A6"/>
          </w:tcPr>
          <w:p w:rsidR="00965F8D" w:rsidRDefault="00965F8D">
            <w:pPr>
              <w:rPr>
                <w:sz w:val="28"/>
                <w:szCs w:val="28"/>
              </w:rPr>
            </w:pPr>
          </w:p>
        </w:tc>
        <w:tc>
          <w:tcPr>
            <w:tcW w:w="1052" w:type="dxa"/>
            <w:tcBorders>
              <w:top w:val="single" w:sz="4" w:space="0" w:color="auto"/>
              <w:left w:val="single" w:sz="4" w:space="0" w:color="auto"/>
            </w:tcBorders>
            <w:shd w:val="clear" w:color="auto" w:fill="A6A6A6" w:themeFill="background1" w:themeFillShade="A6"/>
          </w:tcPr>
          <w:p w:rsidR="00965F8D" w:rsidRDefault="00965F8D" w:rsidP="008F166A">
            <w:pPr>
              <w:jc w:val="center"/>
              <w:rPr>
                <w:sz w:val="28"/>
                <w:szCs w:val="28"/>
              </w:rPr>
            </w:pPr>
            <w:r>
              <w:rPr>
                <w:sz w:val="28"/>
                <w:szCs w:val="28"/>
              </w:rPr>
              <w:t>Đĩa</w:t>
            </w:r>
          </w:p>
          <w:p w:rsidR="00965F8D" w:rsidRDefault="00965F8D" w:rsidP="008F166A">
            <w:pPr>
              <w:jc w:val="center"/>
              <w:rPr>
                <w:sz w:val="28"/>
                <w:szCs w:val="28"/>
              </w:rPr>
            </w:pPr>
            <w:r>
              <w:rPr>
                <w:sz w:val="28"/>
                <w:szCs w:val="28"/>
              </w:rPr>
              <w:t>cứng</w:t>
            </w:r>
          </w:p>
        </w:tc>
        <w:tc>
          <w:tcPr>
            <w:tcW w:w="236" w:type="dxa"/>
            <w:tcBorders>
              <w:top w:val="single" w:sz="4" w:space="0" w:color="auto"/>
              <w:left w:val="single" w:sz="4" w:space="0" w:color="auto"/>
            </w:tcBorders>
            <w:shd w:val="clear" w:color="auto" w:fill="A6A6A6" w:themeFill="background1" w:themeFillShade="A6"/>
          </w:tcPr>
          <w:p w:rsidR="00965F8D" w:rsidRDefault="00965F8D">
            <w:pPr>
              <w:rPr>
                <w:sz w:val="28"/>
                <w:szCs w:val="28"/>
              </w:rPr>
            </w:pPr>
          </w:p>
          <w:p w:rsidR="00965F8D" w:rsidRDefault="00965F8D" w:rsidP="00965F8D">
            <w:pPr>
              <w:jc w:val="center"/>
              <w:rPr>
                <w:sz w:val="28"/>
                <w:szCs w:val="28"/>
              </w:rPr>
            </w:pPr>
          </w:p>
        </w:tc>
        <w:tc>
          <w:tcPr>
            <w:tcW w:w="7020" w:type="dxa"/>
            <w:tcBorders>
              <w:top w:val="single" w:sz="4" w:space="0" w:color="auto"/>
            </w:tcBorders>
            <w:shd w:val="clear" w:color="auto" w:fill="A6A6A6" w:themeFill="background1" w:themeFillShade="A6"/>
          </w:tcPr>
          <w:p w:rsidR="00965F8D" w:rsidRDefault="00965F8D">
            <w:pPr>
              <w:rPr>
                <w:sz w:val="28"/>
                <w:szCs w:val="28"/>
              </w:rPr>
            </w:pPr>
            <w:r>
              <w:rPr>
                <w:sz w:val="28"/>
                <w:szCs w:val="28"/>
              </w:rPr>
              <w:t>Loại ổ đia……………………………………………………………………...SSD</w:t>
            </w:r>
          </w:p>
          <w:p w:rsidR="00965F8D" w:rsidRDefault="00965F8D">
            <w:pPr>
              <w:rPr>
                <w:sz w:val="28"/>
                <w:szCs w:val="28"/>
              </w:rPr>
            </w:pPr>
            <w:r>
              <w:rPr>
                <w:sz w:val="28"/>
                <w:szCs w:val="28"/>
              </w:rPr>
              <w:t>Dung lượng ổ đĩa………………………………………………………256GB</w:t>
            </w:r>
          </w:p>
        </w:tc>
      </w:tr>
    </w:tbl>
    <w:p w:rsidR="00AE3A06" w:rsidRDefault="00AE3A06">
      <w:pPr>
        <w:rPr>
          <w:sz w:val="28"/>
          <w:szCs w:val="28"/>
        </w:rPr>
      </w:pPr>
      <w:bookmarkStart w:id="0" w:name="_GoBack"/>
      <w:bookmarkEnd w:id="0"/>
    </w:p>
    <w:p w:rsidR="00965F8D" w:rsidRPr="009A39C6" w:rsidRDefault="00965F8D">
      <w:pPr>
        <w:rPr>
          <w:sz w:val="28"/>
          <w:szCs w:val="28"/>
        </w:rPr>
      </w:pPr>
    </w:p>
    <w:sectPr w:rsidR="00965F8D" w:rsidRPr="009A39C6" w:rsidSect="008F166A">
      <w:pgSz w:w="12240" w:h="15840"/>
      <w:pgMar w:top="1440" w:right="1440" w:bottom="1440" w:left="1440"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9C6"/>
    <w:rsid w:val="00095B91"/>
    <w:rsid w:val="002E4B6C"/>
    <w:rsid w:val="0049574D"/>
    <w:rsid w:val="008039D3"/>
    <w:rsid w:val="00874AF2"/>
    <w:rsid w:val="008F166A"/>
    <w:rsid w:val="00965F8D"/>
    <w:rsid w:val="009A39C6"/>
    <w:rsid w:val="00AE3A06"/>
    <w:rsid w:val="00E23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3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3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A3A19-09B0-4974-9DF9-23D0424C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5</cp:revision>
  <dcterms:created xsi:type="dcterms:W3CDTF">2020-10-06T08:30:00Z</dcterms:created>
  <dcterms:modified xsi:type="dcterms:W3CDTF">2020-10-06T09:58:00Z</dcterms:modified>
</cp:coreProperties>
</file>